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4B" w:rsidRDefault="00974D4B">
      <w:pPr>
        <w:spacing w:after="0"/>
        <w:jc w:val="center"/>
        <w:rPr>
          <w:noProof/>
          <w:lang w:val="cs-CZ"/>
        </w:rPr>
      </w:pPr>
      <w:r>
        <w:rPr>
          <w:noProof/>
          <w:lang w:val="cs-CZ"/>
        </w:rPr>
        <w:t>Slavistická komise PAN</w:t>
      </w:r>
    </w:p>
    <w:p w:rsidR="00974D4B" w:rsidRDefault="00974D4B">
      <w:pPr>
        <w:spacing w:after="0"/>
        <w:jc w:val="center"/>
        <w:rPr>
          <w:noProof/>
          <w:lang w:val="cs-CZ"/>
        </w:rPr>
      </w:pPr>
      <w:r>
        <w:rPr>
          <w:noProof/>
          <w:lang w:val="cs-CZ"/>
        </w:rPr>
        <w:t>Ústav pro slovanskou filologii UAM</w:t>
      </w:r>
    </w:p>
    <w:p w:rsidR="00974D4B" w:rsidRDefault="00974D4B">
      <w:pPr>
        <w:spacing w:after="0"/>
        <w:jc w:val="center"/>
        <w:rPr>
          <w:noProof/>
          <w:lang w:val="cs-CZ"/>
        </w:rPr>
      </w:pPr>
      <w:r>
        <w:rPr>
          <w:noProof/>
          <w:lang w:val="cs-CZ"/>
        </w:rPr>
        <w:t>Ústav polské filologie UAM</w:t>
      </w:r>
    </w:p>
    <w:p w:rsidR="00974D4B" w:rsidRDefault="00974D4B">
      <w:pPr>
        <w:spacing w:after="0"/>
        <w:jc w:val="center"/>
        <w:rPr>
          <w:noProof/>
          <w:lang w:val="cs-CZ"/>
        </w:rPr>
      </w:pPr>
      <w:r>
        <w:rPr>
          <w:noProof/>
          <w:lang w:val="cs-CZ"/>
        </w:rPr>
        <w:t>Mezinárodní vědecká konference</w:t>
      </w:r>
    </w:p>
    <w:p w:rsidR="00974D4B" w:rsidRDefault="00974D4B">
      <w:pPr>
        <w:spacing w:line="360" w:lineRule="auto"/>
        <w:jc w:val="center"/>
        <w:rPr>
          <w:b/>
          <w:bCs/>
          <w:noProof/>
          <w:lang w:val="cs-CZ"/>
        </w:rPr>
      </w:pPr>
      <w:r>
        <w:rPr>
          <w:b/>
          <w:bCs/>
          <w:i/>
          <w:iCs/>
          <w:noProof/>
          <w:lang w:val="cs-CZ"/>
        </w:rPr>
        <w:t xml:space="preserve">Umělé ráje – </w:t>
      </w:r>
      <w:r>
        <w:rPr>
          <w:b/>
          <w:bCs/>
          <w:noProof/>
          <w:lang w:val="cs-CZ"/>
        </w:rPr>
        <w:t>opojení kulturou – opojení v kultuře – slovanský případ</w:t>
      </w:r>
    </w:p>
    <w:p w:rsidR="00974D4B" w:rsidRDefault="00974D4B">
      <w:pPr>
        <w:spacing w:after="0"/>
        <w:jc w:val="center"/>
        <w:rPr>
          <w:b/>
          <w:bCs/>
          <w:noProof/>
          <w:sz w:val="28"/>
          <w:szCs w:val="28"/>
          <w:lang w:val="cs-CZ" w:eastAsia="pl-PL"/>
        </w:rPr>
      </w:pPr>
      <w:r>
        <w:rPr>
          <w:b/>
          <w:bCs/>
          <w:noProof/>
          <w:sz w:val="28"/>
          <w:szCs w:val="28"/>
          <w:lang w:val="cs-CZ" w:eastAsia="pl-PL"/>
        </w:rPr>
        <w:t>ORGANIZAČNÍ POKYNY</w:t>
      </w:r>
    </w:p>
    <w:p w:rsidR="00974D4B" w:rsidRDefault="00974D4B">
      <w:pPr>
        <w:spacing w:after="0"/>
        <w:jc w:val="both"/>
        <w:rPr>
          <w:noProof/>
          <w:sz w:val="28"/>
          <w:szCs w:val="28"/>
          <w:lang w:val="cs-CZ" w:eastAsia="pl-PL"/>
        </w:rPr>
      </w:pPr>
    </w:p>
    <w:p w:rsidR="00974D4B" w:rsidRDefault="00974D4B">
      <w:pPr>
        <w:spacing w:after="0"/>
        <w:jc w:val="both"/>
        <w:rPr>
          <w:noProof/>
          <w:lang w:val="cs-CZ" w:eastAsia="pl-PL"/>
        </w:rPr>
      </w:pPr>
      <w:r>
        <w:rPr>
          <w:noProof/>
          <w:lang w:val="cs-CZ" w:eastAsia="pl-PL"/>
        </w:rPr>
        <w:t xml:space="preserve">1. Konference se koná ve dnech </w:t>
      </w:r>
      <w:r>
        <w:rPr>
          <w:b/>
          <w:bCs/>
          <w:noProof/>
          <w:lang w:val="cs-CZ" w:eastAsia="pl-PL"/>
        </w:rPr>
        <w:t>6. – 7. června 2017.</w:t>
      </w:r>
      <w:r>
        <w:rPr>
          <w:noProof/>
          <w:lang w:val="cs-CZ" w:eastAsia="pl-PL"/>
        </w:rPr>
        <w:t xml:space="preserve"> </w:t>
      </w:r>
    </w:p>
    <w:p w:rsidR="00974D4B" w:rsidRDefault="00974D4B">
      <w:pPr>
        <w:spacing w:after="0"/>
        <w:jc w:val="both"/>
        <w:rPr>
          <w:noProof/>
          <w:lang w:val="cs-CZ" w:eastAsia="pl-PL"/>
        </w:rPr>
      </w:pPr>
    </w:p>
    <w:p w:rsidR="00974D4B" w:rsidRDefault="00974D4B">
      <w:pPr>
        <w:spacing w:after="0"/>
        <w:jc w:val="both"/>
        <w:rPr>
          <w:b/>
          <w:bCs/>
          <w:noProof/>
          <w:color w:val="000000"/>
          <w:lang w:val="cs-CZ" w:eastAsia="pl-PL"/>
        </w:rPr>
      </w:pPr>
      <w:r>
        <w:rPr>
          <w:noProof/>
          <w:lang w:val="cs-CZ"/>
        </w:rPr>
        <w:t xml:space="preserve">2. Vyplněné přihlášky zasílejte prosím do </w:t>
      </w:r>
      <w:r>
        <w:rPr>
          <w:b/>
          <w:bCs/>
          <w:noProof/>
          <w:lang w:val="cs-CZ"/>
        </w:rPr>
        <w:t xml:space="preserve">15. března 2017 </w:t>
      </w:r>
      <w:r>
        <w:rPr>
          <w:noProof/>
          <w:lang w:val="cs-CZ"/>
        </w:rPr>
        <w:t xml:space="preserve">elektronickou cestou na adresu: </w:t>
      </w:r>
      <w:r>
        <w:rPr>
          <w:b/>
          <w:bCs/>
          <w:noProof/>
          <w:lang w:val="cs-CZ"/>
        </w:rPr>
        <w:t>sztuczne.raje2016</w:t>
      </w:r>
      <w:r>
        <w:rPr>
          <w:rFonts w:ascii="Cambria" w:hAnsi="Cambria" w:cs="Cambria"/>
          <w:b/>
          <w:bCs/>
          <w:noProof/>
          <w:lang w:val="cs-CZ"/>
        </w:rPr>
        <w:t>@</w:t>
      </w:r>
      <w:r>
        <w:rPr>
          <w:b/>
          <w:bCs/>
          <w:noProof/>
          <w:lang w:val="cs-CZ"/>
        </w:rPr>
        <w:t>gmail.com</w:t>
      </w:r>
    </w:p>
    <w:p w:rsidR="00974D4B" w:rsidRDefault="00974D4B">
      <w:pPr>
        <w:spacing w:after="0"/>
        <w:jc w:val="both"/>
        <w:rPr>
          <w:noProof/>
          <w:color w:val="000000"/>
          <w:lang w:val="cs-CZ" w:eastAsia="pl-PL"/>
        </w:rPr>
      </w:pPr>
    </w:p>
    <w:p w:rsidR="00974D4B" w:rsidRDefault="00974D4B">
      <w:pPr>
        <w:spacing w:after="0"/>
        <w:jc w:val="both"/>
        <w:rPr>
          <w:b/>
          <w:bCs/>
          <w:noProof/>
          <w:color w:val="000000"/>
          <w:lang w:val="cs-CZ" w:eastAsia="pl-PL"/>
        </w:rPr>
      </w:pPr>
      <w:r>
        <w:rPr>
          <w:noProof/>
          <w:color w:val="000000"/>
          <w:lang w:val="cs-CZ" w:eastAsia="pl-PL"/>
        </w:rPr>
        <w:t xml:space="preserve">3. Organizátoři si vyhrazují právo výběru z přihlášených příspěvků. Informace o přijetí přihlášky bude zaslána do </w:t>
      </w:r>
      <w:r>
        <w:rPr>
          <w:b/>
          <w:bCs/>
          <w:noProof/>
          <w:color w:val="000000"/>
          <w:lang w:val="cs-CZ" w:eastAsia="pl-PL"/>
        </w:rPr>
        <w:t>15. dubna 2017.</w:t>
      </w:r>
    </w:p>
    <w:p w:rsidR="00974D4B" w:rsidRDefault="00974D4B">
      <w:pPr>
        <w:spacing w:after="0"/>
        <w:jc w:val="both"/>
        <w:rPr>
          <w:b/>
          <w:bCs/>
          <w:noProof/>
          <w:color w:val="000000"/>
          <w:lang w:val="cs-CZ" w:eastAsia="pl-PL"/>
        </w:rPr>
      </w:pPr>
    </w:p>
    <w:p w:rsidR="00974D4B" w:rsidRDefault="00974D4B">
      <w:pPr>
        <w:spacing w:after="0"/>
        <w:jc w:val="both"/>
        <w:rPr>
          <w:noProof/>
          <w:lang w:val="cs-CZ"/>
        </w:rPr>
      </w:pPr>
      <w:r>
        <w:rPr>
          <w:noProof/>
          <w:color w:val="000000"/>
          <w:lang w:val="cs-CZ" w:eastAsia="pl-PL"/>
        </w:rPr>
        <w:t>4. Konferenční jazyky: všechny slovanské jazyky</w:t>
      </w:r>
    </w:p>
    <w:p w:rsidR="00974D4B" w:rsidRDefault="00974D4B">
      <w:pPr>
        <w:spacing w:after="0"/>
        <w:jc w:val="both"/>
        <w:rPr>
          <w:noProof/>
          <w:lang w:val="cs-CZ"/>
        </w:rPr>
      </w:pPr>
    </w:p>
    <w:p w:rsidR="00974D4B" w:rsidRDefault="00974D4B">
      <w:pPr>
        <w:spacing w:after="0"/>
        <w:jc w:val="both"/>
        <w:rPr>
          <w:noProof/>
          <w:lang w:val="cs-CZ" w:eastAsia="pl-PL"/>
        </w:rPr>
      </w:pPr>
      <w:r>
        <w:rPr>
          <w:noProof/>
          <w:lang w:val="cs-CZ"/>
        </w:rPr>
        <w:t xml:space="preserve">5. </w:t>
      </w:r>
      <w:r>
        <w:rPr>
          <w:noProof/>
          <w:lang w:val="cs-CZ" w:eastAsia="pl-PL"/>
        </w:rPr>
        <w:t xml:space="preserve">Předpokládaná doba vystoupení </w:t>
      </w:r>
      <w:r>
        <w:rPr>
          <w:b/>
          <w:bCs/>
          <w:noProof/>
          <w:lang w:val="cs-CZ" w:eastAsia="pl-PL"/>
        </w:rPr>
        <w:t>20 minut</w:t>
      </w:r>
      <w:r>
        <w:rPr>
          <w:noProof/>
          <w:lang w:val="cs-CZ" w:eastAsia="pl-PL"/>
        </w:rPr>
        <w:t>.</w:t>
      </w:r>
    </w:p>
    <w:p w:rsidR="00974D4B" w:rsidRDefault="00974D4B">
      <w:pPr>
        <w:spacing w:after="0"/>
        <w:jc w:val="both"/>
        <w:rPr>
          <w:noProof/>
          <w:lang w:val="cs-CZ"/>
        </w:rPr>
      </w:pPr>
    </w:p>
    <w:p w:rsidR="00974D4B" w:rsidRDefault="00974D4B">
      <w:pPr>
        <w:spacing w:after="0"/>
        <w:jc w:val="both"/>
        <w:rPr>
          <w:noProof/>
          <w:lang w:val="cs-CZ" w:eastAsia="pl-PL"/>
        </w:rPr>
      </w:pPr>
      <w:r>
        <w:rPr>
          <w:noProof/>
          <w:lang w:val="cs-CZ"/>
        </w:rPr>
        <w:t xml:space="preserve">6. </w:t>
      </w:r>
      <w:r>
        <w:rPr>
          <w:noProof/>
          <w:lang w:val="cs-CZ" w:eastAsia="pl-PL"/>
        </w:rPr>
        <w:t xml:space="preserve">Konferenční poplatek činí </w:t>
      </w:r>
      <w:r>
        <w:rPr>
          <w:b/>
          <w:bCs/>
          <w:noProof/>
          <w:lang w:val="cs-CZ" w:eastAsia="pl-PL"/>
        </w:rPr>
        <w:t>400</w:t>
      </w:r>
      <w:bookmarkStart w:id="0" w:name="_GoBack"/>
      <w:bookmarkEnd w:id="0"/>
      <w:r>
        <w:rPr>
          <w:b/>
          <w:bCs/>
          <w:noProof/>
          <w:lang w:val="cs-CZ" w:eastAsia="pl-PL"/>
        </w:rPr>
        <w:t xml:space="preserve"> PLN</w:t>
      </w:r>
      <w:r>
        <w:rPr>
          <w:noProof/>
          <w:lang w:val="cs-CZ" w:eastAsia="pl-PL"/>
        </w:rPr>
        <w:t>.</w:t>
      </w:r>
      <w:r>
        <w:rPr>
          <w:b/>
          <w:bCs/>
          <w:noProof/>
          <w:lang w:val="cs-CZ" w:eastAsia="pl-PL"/>
        </w:rPr>
        <w:t xml:space="preserve"> </w:t>
      </w:r>
      <w:r>
        <w:rPr>
          <w:noProof/>
          <w:lang w:val="cs-CZ" w:eastAsia="pl-PL"/>
        </w:rPr>
        <w:t xml:space="preserve">Pokrývá náklady na konferenční materiály, obědy, slavnostní večeři a  tisk publikace. Poplatek nezahrnuje náklady na nocleh a cestu. </w:t>
      </w:r>
    </w:p>
    <w:p w:rsidR="00974D4B" w:rsidRDefault="00974D4B">
      <w:pPr>
        <w:spacing w:after="0"/>
        <w:jc w:val="both"/>
        <w:rPr>
          <w:noProof/>
          <w:lang w:val="cs-CZ" w:eastAsia="pl-PL"/>
        </w:rPr>
      </w:pPr>
    </w:p>
    <w:p w:rsidR="00974D4B" w:rsidRDefault="00974D4B">
      <w:pPr>
        <w:spacing w:after="0"/>
        <w:jc w:val="both"/>
        <w:rPr>
          <w:noProof/>
          <w:lang w:val="cs-CZ"/>
        </w:rPr>
      </w:pPr>
      <w:r>
        <w:rPr>
          <w:noProof/>
          <w:lang w:val="cs-CZ" w:eastAsia="pl-PL"/>
        </w:rPr>
        <w:t xml:space="preserve">7. </w:t>
      </w:r>
      <w:r>
        <w:rPr>
          <w:noProof/>
          <w:lang w:val="cs-CZ"/>
        </w:rPr>
        <w:t>Podrobné organizační pokyny týkající se platby (včetně čísla bankovního účtu) budou účastníkům konference zaslány po akceptaci jejich přihlášky.</w:t>
      </w:r>
    </w:p>
    <w:p w:rsidR="00974D4B" w:rsidRDefault="00974D4B">
      <w:pPr>
        <w:spacing w:after="0"/>
        <w:jc w:val="both"/>
        <w:rPr>
          <w:noProof/>
          <w:lang w:val="cs-CZ" w:eastAsia="pl-PL"/>
        </w:rPr>
      </w:pPr>
    </w:p>
    <w:p w:rsidR="00974D4B" w:rsidRDefault="00974D4B">
      <w:pPr>
        <w:spacing w:after="0"/>
        <w:jc w:val="both"/>
        <w:rPr>
          <w:noProof/>
          <w:lang w:val="cs-CZ" w:eastAsia="pl-PL"/>
        </w:rPr>
      </w:pPr>
      <w:r>
        <w:rPr>
          <w:noProof/>
          <w:lang w:val="cs-CZ" w:eastAsia="pl-PL"/>
        </w:rPr>
        <w:t xml:space="preserve">8. Organizátoři předpokládají publikaci přednesených referátů – po obdržení pozitivních recenzí –  v konferenčním sborníku. </w:t>
      </w:r>
    </w:p>
    <w:p w:rsidR="00974D4B" w:rsidRDefault="00974D4B">
      <w:pPr>
        <w:spacing w:after="0"/>
        <w:jc w:val="both"/>
        <w:rPr>
          <w:noProof/>
          <w:lang w:val="cs-CZ"/>
        </w:rPr>
      </w:pPr>
    </w:p>
    <w:p w:rsidR="00974D4B" w:rsidRDefault="00974D4B">
      <w:pPr>
        <w:spacing w:after="0"/>
        <w:jc w:val="both"/>
        <w:rPr>
          <w:noProof/>
          <w:lang w:val="cs-CZ" w:eastAsia="pl-PL"/>
        </w:rPr>
      </w:pPr>
      <w:r>
        <w:rPr>
          <w:noProof/>
          <w:lang w:val="cs-CZ" w:eastAsia="pl-PL"/>
        </w:rPr>
        <w:t>9. Všechny informace týkající se konference organizátoři zašlou elektronickou cestou.</w:t>
      </w:r>
    </w:p>
    <w:p w:rsidR="00974D4B" w:rsidRDefault="00974D4B">
      <w:pPr>
        <w:spacing w:after="0"/>
        <w:jc w:val="both"/>
        <w:rPr>
          <w:noProof/>
          <w:lang w:val="cs-CZ" w:eastAsia="pl-PL"/>
        </w:rPr>
      </w:pPr>
    </w:p>
    <w:p w:rsidR="00974D4B" w:rsidRDefault="00974D4B">
      <w:pPr>
        <w:spacing w:after="0"/>
        <w:jc w:val="both"/>
        <w:rPr>
          <w:noProof/>
          <w:lang w:val="cs-CZ" w:eastAsia="pl-PL"/>
        </w:rPr>
      </w:pPr>
    </w:p>
    <w:p w:rsidR="00974D4B" w:rsidRDefault="00974D4B">
      <w:pPr>
        <w:rPr>
          <w:noProof/>
          <w:lang w:val="cs-CZ"/>
        </w:rPr>
      </w:pPr>
    </w:p>
    <w:p w:rsidR="00974D4B" w:rsidRDefault="00974D4B">
      <w:pPr>
        <w:rPr>
          <w:noProof/>
          <w:lang w:val="cs-CZ"/>
        </w:rPr>
      </w:pPr>
    </w:p>
    <w:p w:rsidR="00974D4B" w:rsidRDefault="00974D4B">
      <w:pPr>
        <w:rPr>
          <w:noProof/>
          <w:lang w:val="cs-CZ"/>
        </w:rPr>
      </w:pPr>
    </w:p>
    <w:sectPr w:rsidR="00974D4B" w:rsidSect="0097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D4B"/>
    <w:rsid w:val="009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164</Words>
  <Characters>940</Characters>
  <Application>Microsoft Office Outlook</Application>
  <DocSecurity>0</DocSecurity>
  <Lines>0</Lines>
  <Paragraphs>0</Paragraphs>
  <ScaleCrop>false</ScaleCrop>
  <Company>Roman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Roman</cp:lastModifiedBy>
  <cp:revision>9</cp:revision>
  <dcterms:created xsi:type="dcterms:W3CDTF">2016-08-13T20:44:00Z</dcterms:created>
  <dcterms:modified xsi:type="dcterms:W3CDTF">2017-02-06T20:16:00Z</dcterms:modified>
</cp:coreProperties>
</file>